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0BED4" w14:textId="77777777" w:rsidR="00E27971" w:rsidRPr="00175338" w:rsidRDefault="00551699" w:rsidP="0017533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17533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TITLUL LUCRARII </w:t>
      </w:r>
    </w:p>
    <w:p w14:paraId="183594AC" w14:textId="77777777" w:rsidR="00E27971" w:rsidRPr="00175338" w:rsidRDefault="00E27971" w:rsidP="001753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5A95532A" w14:textId="77777777" w:rsidR="00E27971" w:rsidRPr="00175338" w:rsidRDefault="00E27971" w:rsidP="001753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7533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Autor/autori</w:t>
      </w:r>
    </w:p>
    <w:p w14:paraId="2DA45371" w14:textId="5D8E658F" w:rsidR="00E27971" w:rsidRPr="00175338" w:rsidRDefault="00D36DF6" w:rsidP="00175338">
      <w:pPr>
        <w:suppressAutoHyphens/>
        <w:spacing w:before="240" w:after="0"/>
        <w:jc w:val="center"/>
        <w:rPr>
          <w:rFonts w:ascii="Times New Roman" w:eastAsia="Times New Roman" w:hAnsi="Times New Roman" w:cs="Times New Roman"/>
          <w:sz w:val="24"/>
          <w:lang w:eastAsia="ar-SA"/>
        </w:rPr>
      </w:pPr>
      <w:r w:rsidRPr="00175338">
        <w:rPr>
          <w:rFonts w:ascii="Times New Roman" w:eastAsia="Times New Roman" w:hAnsi="Times New Roman" w:cs="Times New Roman"/>
          <w:sz w:val="24"/>
          <w:lang w:eastAsia="ar-SA"/>
        </w:rPr>
        <w:t>Prenume</w:t>
      </w:r>
      <w:r w:rsidR="00E27971" w:rsidRPr="00175338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Pr="00175338">
        <w:rPr>
          <w:rFonts w:ascii="Times New Roman" w:eastAsia="Times New Roman" w:hAnsi="Times New Roman" w:cs="Times New Roman"/>
          <w:sz w:val="24"/>
          <w:lang w:eastAsia="ar-SA"/>
        </w:rPr>
        <w:t>NUME</w:t>
      </w:r>
      <w:r w:rsidR="00E27971" w:rsidRPr="00175338">
        <w:rPr>
          <w:rFonts w:ascii="Times New Roman" w:eastAsia="Times New Roman" w:hAnsi="Times New Roman" w:cs="Times New Roman"/>
          <w:sz w:val="24"/>
          <w:vertAlign w:val="superscript"/>
          <w:lang w:eastAsia="ar-SA"/>
        </w:rPr>
        <w:t>1</w:t>
      </w:r>
      <w:r w:rsidR="00E27971" w:rsidRPr="00175338">
        <w:rPr>
          <w:rFonts w:ascii="Times New Roman" w:eastAsia="Times New Roman" w:hAnsi="Times New Roman" w:cs="Times New Roman"/>
          <w:sz w:val="24"/>
          <w:lang w:eastAsia="ar-SA"/>
        </w:rPr>
        <w:t xml:space="preserve">, </w:t>
      </w:r>
      <w:r w:rsidRPr="00175338">
        <w:rPr>
          <w:rFonts w:ascii="Times New Roman" w:eastAsia="Times New Roman" w:hAnsi="Times New Roman" w:cs="Times New Roman"/>
          <w:sz w:val="24"/>
          <w:lang w:eastAsia="ar-SA"/>
        </w:rPr>
        <w:t>Prenume</w:t>
      </w:r>
      <w:r w:rsidR="00E27971" w:rsidRPr="00175338"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Pr="00175338">
        <w:rPr>
          <w:rFonts w:ascii="Times New Roman" w:eastAsia="Times New Roman" w:hAnsi="Times New Roman" w:cs="Times New Roman"/>
          <w:sz w:val="24"/>
          <w:lang w:eastAsia="ar-SA"/>
        </w:rPr>
        <w:t>NUME</w:t>
      </w:r>
      <w:r w:rsidR="00E27971" w:rsidRPr="00175338">
        <w:rPr>
          <w:rFonts w:ascii="Times New Roman" w:eastAsia="Times New Roman" w:hAnsi="Times New Roman" w:cs="Times New Roman"/>
          <w:sz w:val="24"/>
          <w:vertAlign w:val="superscript"/>
          <w:lang w:eastAsia="ar-SA"/>
        </w:rPr>
        <w:t>2</w:t>
      </w:r>
      <w:r w:rsidR="00E27971" w:rsidRPr="00175338">
        <w:rPr>
          <w:rFonts w:ascii="Times New Roman" w:eastAsia="Times New Roman" w:hAnsi="Times New Roman" w:cs="Times New Roman"/>
          <w:sz w:val="24"/>
          <w:lang w:eastAsia="ar-SA"/>
        </w:rPr>
        <w:t xml:space="preserve">     </w:t>
      </w:r>
    </w:p>
    <w:p w14:paraId="1421E015" w14:textId="3ADB0095" w:rsidR="00E27971" w:rsidRPr="00175338" w:rsidRDefault="00E27971" w:rsidP="00175338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o-RO"/>
        </w:rPr>
      </w:pPr>
      <w:r w:rsidRPr="00175338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o-RO"/>
        </w:rPr>
        <w:t>1</w:t>
      </w:r>
      <w:r w:rsidRPr="00175338">
        <w:rPr>
          <w:rFonts w:ascii="Times New Roman" w:eastAsia="Times New Roman" w:hAnsi="Times New Roman" w:cs="Times New Roman"/>
          <w:i/>
          <w:sz w:val="18"/>
          <w:szCs w:val="18"/>
          <w:lang w:eastAsia="ro-RO"/>
        </w:rPr>
        <w:t xml:space="preserve">Facultatea </w:t>
      </w:r>
      <w:r w:rsidR="00D36DF6" w:rsidRPr="00175338">
        <w:rPr>
          <w:rFonts w:ascii="Times New Roman" w:eastAsia="Times New Roman" w:hAnsi="Times New Roman" w:cs="Times New Roman"/>
          <w:i/>
          <w:sz w:val="18"/>
          <w:szCs w:val="18"/>
          <w:lang w:eastAsia="ro-RO"/>
        </w:rPr>
        <w:t>...........................</w:t>
      </w:r>
      <w:r w:rsidRPr="00175338">
        <w:rPr>
          <w:rFonts w:ascii="Times New Roman" w:eastAsia="Times New Roman" w:hAnsi="Times New Roman" w:cs="Times New Roman"/>
          <w:i/>
          <w:sz w:val="18"/>
          <w:szCs w:val="18"/>
          <w:lang w:eastAsia="ro-RO"/>
        </w:rPr>
        <w:t xml:space="preserve">, Universitatea </w:t>
      </w:r>
      <w:r w:rsidR="00D36DF6" w:rsidRPr="00175338">
        <w:rPr>
          <w:rFonts w:ascii="Times New Roman" w:eastAsia="Times New Roman" w:hAnsi="Times New Roman" w:cs="Times New Roman"/>
          <w:i/>
          <w:sz w:val="18"/>
          <w:szCs w:val="18"/>
          <w:lang w:eastAsia="ro-RO"/>
        </w:rPr>
        <w:t>.......................</w:t>
      </w:r>
      <w:r w:rsidRPr="00175338">
        <w:rPr>
          <w:rFonts w:ascii="Times New Roman" w:eastAsia="Times New Roman" w:hAnsi="Times New Roman" w:cs="Times New Roman"/>
          <w:i/>
          <w:sz w:val="18"/>
          <w:szCs w:val="18"/>
          <w:lang w:eastAsia="ro-RO"/>
        </w:rPr>
        <w:t>, ,</w:t>
      </w:r>
      <w:r w:rsidR="00D36DF6" w:rsidRPr="00175338">
        <w:rPr>
          <w:rFonts w:ascii="Times New Roman" w:eastAsia="Times New Roman" w:hAnsi="Times New Roman" w:cs="Times New Roman"/>
          <w:i/>
          <w:sz w:val="18"/>
          <w:szCs w:val="18"/>
          <w:lang w:eastAsia="ro-RO"/>
        </w:rPr>
        <w:t xml:space="preserve"> </w:t>
      </w:r>
      <w:hyperlink r:id="rId10" w:history="1">
        <w:r w:rsidR="00D36DF6" w:rsidRPr="00175338">
          <w:rPr>
            <w:rFonts w:ascii="Times New Roman" w:eastAsia="Times New Roman" w:hAnsi="Times New Roman" w:cs="Times New Roman"/>
            <w:i/>
            <w:sz w:val="18"/>
            <w:szCs w:val="18"/>
            <w:lang w:eastAsia="ro-RO"/>
          </w:rPr>
          <w:t>e-mail:......</w:t>
        </w:r>
      </w:hyperlink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729E4AC9" w14:textId="77777777" w:rsidR="00D36DF6" w:rsidRPr="00175338" w:rsidRDefault="00D36DF6" w:rsidP="00175338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o-RO"/>
        </w:rPr>
      </w:pPr>
      <w:r w:rsidRPr="00175338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o-RO"/>
        </w:rPr>
        <w:t>2</w:t>
      </w:r>
      <w:r w:rsidRPr="00175338">
        <w:rPr>
          <w:rFonts w:ascii="Times New Roman" w:eastAsia="Times New Roman" w:hAnsi="Times New Roman" w:cs="Times New Roman"/>
          <w:i/>
          <w:sz w:val="18"/>
          <w:szCs w:val="18"/>
          <w:lang w:eastAsia="ro-RO"/>
        </w:rPr>
        <w:t xml:space="preserve">Facultatea .................................., Universitatea ........, , </w:t>
      </w:r>
      <w:hyperlink r:id="rId11" w:history="1">
        <w:r w:rsidRPr="00175338">
          <w:rPr>
            <w:rFonts w:ascii="Times New Roman" w:eastAsia="Times New Roman" w:hAnsi="Times New Roman" w:cs="Times New Roman"/>
            <w:i/>
            <w:sz w:val="18"/>
            <w:szCs w:val="18"/>
            <w:lang w:eastAsia="ro-RO"/>
          </w:rPr>
          <w:t>e-mail:......</w:t>
        </w:r>
      </w:hyperlink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3DA7F3F6" w14:textId="77777777" w:rsidR="00D36DF6" w:rsidRPr="00175338" w:rsidRDefault="00D36DF6" w:rsidP="001753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6F46F06B" w14:textId="77777777" w:rsidR="00D36DF6" w:rsidRPr="00175338" w:rsidRDefault="00D36DF6" w:rsidP="001753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14:paraId="0F8220BA" w14:textId="77777777" w:rsidR="00E27971" w:rsidRPr="00175338" w:rsidRDefault="00E27971" w:rsidP="0017533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7533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Îndrumător/îndrumători</w:t>
      </w:r>
    </w:p>
    <w:p w14:paraId="0E2E29C2" w14:textId="3076E940" w:rsidR="00E27971" w:rsidRPr="00175338" w:rsidRDefault="00E27971" w:rsidP="00175338">
      <w:pPr>
        <w:spacing w:after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</w:pPr>
      <w:r w:rsidRPr="001753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ar-SA"/>
        </w:rPr>
        <w:t>Prof.Dr.Ing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36DF6" w:rsidRPr="00175338">
        <w:rPr>
          <w:rFonts w:ascii="Times New Roman" w:eastAsia="Times New Roman" w:hAnsi="Times New Roman" w:cs="Times New Roman"/>
          <w:sz w:val="24"/>
          <w:lang w:eastAsia="ar-SA"/>
        </w:rPr>
        <w:t xml:space="preserve"> Prenume NUME</w:t>
      </w:r>
      <w:r w:rsidR="00D36DF6" w:rsidRPr="00175338">
        <w:rPr>
          <w:rFonts w:ascii="Times New Roman" w:eastAsia="Times New Roman" w:hAnsi="Times New Roman" w:cs="Times New Roman"/>
          <w:sz w:val="24"/>
          <w:vertAlign w:val="superscript"/>
          <w:lang w:eastAsia="ar-SA"/>
        </w:rPr>
        <w:t>3</w:t>
      </w:r>
    </w:p>
    <w:p w14:paraId="1C04B512" w14:textId="77777777" w:rsidR="00D36DF6" w:rsidRPr="00175338" w:rsidRDefault="00D36DF6" w:rsidP="00175338">
      <w:pPr>
        <w:spacing w:after="0"/>
        <w:contextualSpacing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o-RO"/>
        </w:rPr>
      </w:pPr>
      <w:r w:rsidRPr="00175338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ro-RO"/>
        </w:rPr>
        <w:t>3</w:t>
      </w:r>
      <w:r w:rsidRPr="00175338">
        <w:rPr>
          <w:rFonts w:ascii="Times New Roman" w:eastAsia="Times New Roman" w:hAnsi="Times New Roman" w:cs="Times New Roman"/>
          <w:i/>
          <w:sz w:val="18"/>
          <w:szCs w:val="18"/>
          <w:lang w:eastAsia="ro-RO"/>
        </w:rPr>
        <w:t xml:space="preserve">Facultatea .................................., Universitatea ........, , </w:t>
      </w:r>
      <w:hyperlink r:id="rId12" w:history="1">
        <w:r w:rsidRPr="00175338">
          <w:rPr>
            <w:rFonts w:ascii="Times New Roman" w:eastAsia="Times New Roman" w:hAnsi="Times New Roman" w:cs="Times New Roman"/>
            <w:i/>
            <w:sz w:val="18"/>
            <w:szCs w:val="18"/>
            <w:lang w:eastAsia="ro-RO"/>
          </w:rPr>
          <w:t>e-mail:......</w:t>
        </w:r>
      </w:hyperlink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7BA332DA" w14:textId="77777777" w:rsidR="00D36DF6" w:rsidRPr="00175338" w:rsidRDefault="00D36DF6" w:rsidP="00175338">
      <w:pPr>
        <w:spacing w:after="0"/>
        <w:rPr>
          <w:rFonts w:ascii="Times New Roman" w:hAnsi="Times New Roman" w:cs="Times New Roman"/>
          <w:b/>
        </w:rPr>
      </w:pPr>
    </w:p>
    <w:p w14:paraId="3EE2C1B1" w14:textId="77777777" w:rsidR="009B1AF6" w:rsidRPr="00175338" w:rsidRDefault="009B1AF6" w:rsidP="0017533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o-RO"/>
        </w:rPr>
      </w:pPr>
      <w:r w:rsidRPr="00175338">
        <w:rPr>
          <w:rFonts w:ascii="Times New Roman" w:hAnsi="Times New Roman" w:cs="Times New Roman"/>
          <w:b/>
        </w:rPr>
        <w:t>REZUMAT</w:t>
      </w:r>
      <w:r w:rsidR="00356E08" w:rsidRPr="00175338">
        <w:rPr>
          <w:rFonts w:ascii="Times New Roman" w:hAnsi="Times New Roman" w:cs="Times New Roman"/>
        </w:rPr>
        <w:t xml:space="preserve">: </w:t>
      </w:r>
      <w:r w:rsidRPr="00175338">
        <w:rPr>
          <w:rFonts w:ascii="Times New Roman" w:hAnsi="Times New Roman" w:cs="Times New Roman"/>
          <w:i/>
          <w:color w:val="000000" w:themeColor="text1"/>
        </w:rPr>
        <w:t xml:space="preserve">Rezumatul trebuie sa reflecte, într-o formă concisă și structurată conținutul </w:t>
      </w:r>
      <w:r w:rsidR="00356E08" w:rsidRPr="00175338">
        <w:rPr>
          <w:rFonts w:ascii="Times New Roman" w:hAnsi="Times New Roman" w:cs="Times New Roman"/>
          <w:i/>
          <w:color w:val="000000" w:themeColor="text1"/>
        </w:rPr>
        <w:t xml:space="preserve">si elementele de originalitate ale </w:t>
      </w:r>
      <w:r w:rsidRPr="00175338">
        <w:rPr>
          <w:rFonts w:ascii="Times New Roman" w:hAnsi="Times New Roman" w:cs="Times New Roman"/>
          <w:i/>
          <w:color w:val="000000" w:themeColor="text1"/>
        </w:rPr>
        <w:t>lucrării</w:t>
      </w:r>
      <w:r w:rsidR="00356E08" w:rsidRPr="00175338">
        <w:rPr>
          <w:rFonts w:ascii="Times New Roman" w:hAnsi="Times New Roman" w:cs="Times New Roman"/>
          <w:i/>
          <w:color w:val="000000" w:themeColor="text1"/>
        </w:rPr>
        <w:t xml:space="preserve"> și nu va depăși 200 de cuvinte. Se vor folosi caractere italice TNR 11 pt.</w:t>
      </w:r>
      <w:r w:rsidR="00EE6D8F" w:rsidRPr="00175338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175338">
        <w:rPr>
          <w:rFonts w:ascii="Times New Roman" w:hAnsi="Times New Roman" w:cs="Times New Roman"/>
          <w:i/>
          <w:color w:val="000000" w:themeColor="text1"/>
        </w:rPr>
        <w:t>Se va evita adăugarea de referințe bibliografice, tabele, figuri, diagrame, fotografii, grafice, ecuații, liste numerotate etc. sau referințe către astfel de entități.</w:t>
      </w:r>
      <w:r w:rsidRPr="00175338">
        <w:rPr>
          <w:rFonts w:ascii="Times New Roman" w:hAnsi="Times New Roman" w:cs="Times New Roman"/>
          <w:color w:val="000000" w:themeColor="text1"/>
        </w:rPr>
        <w:t xml:space="preserve"> </w:t>
      </w:r>
    </w:p>
    <w:p w14:paraId="183D9EB8" w14:textId="6737F5E5" w:rsidR="00CE4897" w:rsidRPr="00175338" w:rsidRDefault="00CE4897" w:rsidP="00175338">
      <w:pPr>
        <w:keepNext/>
        <w:keepLines/>
        <w:numPr>
          <w:ilvl w:val="1"/>
          <w:numId w:val="0"/>
        </w:numPr>
        <w:suppressAutoHyphens/>
        <w:spacing w:before="360" w:after="120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>Cuvinte cheie</w:t>
      </w:r>
      <w:r w:rsidR="00923D29" w:rsidRPr="00175338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>:</w:t>
      </w:r>
      <w:r w:rsidR="00923D29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Introduceți 4...6 cuvinte cheie care să fie relevante conținutul </w:t>
      </w:r>
      <w:r w:rsidR="00EC6A50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lucr</w:t>
      </w:r>
      <w:r w:rsidR="00A66ABB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EC6A50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rii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</w:p>
    <w:p w14:paraId="0EFEB145" w14:textId="77777777" w:rsidR="009B1AF6" w:rsidRPr="00175338" w:rsidRDefault="00EC6A50" w:rsidP="00175338">
      <w:pPr>
        <w:pStyle w:val="Listparagraf"/>
        <w:keepNext/>
        <w:keepLines/>
        <w:numPr>
          <w:ilvl w:val="0"/>
          <w:numId w:val="1"/>
        </w:numPr>
        <w:suppressAutoHyphens/>
        <w:spacing w:before="360" w:after="120"/>
        <w:ind w:left="283" w:hanging="357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Organizarea lucrarii</w:t>
      </w:r>
    </w:p>
    <w:p w14:paraId="5BE34EED" w14:textId="14C47577" w:rsidR="005A5081" w:rsidRPr="00175338" w:rsidRDefault="005A5081" w:rsidP="00175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Lucrare</w:t>
      </w:r>
      <w:r w:rsidR="00A66ABB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va con</w:t>
      </w:r>
      <w:r w:rsidR="00A66ABB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ine un scurt rezumat, introducere, studiu de caz, concluzii la sfârșitul articolului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o listă de referințe bibliografice care urmează după concluzii. Titlul lucrării trebuie să fie cât mai scurt (cel mult 200 de caractere, inclusiv </w:t>
      </w:r>
      <w:r w:rsidR="00A66ABB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spațiile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elocvent pentru </w:t>
      </w:r>
      <w:r w:rsidR="00A66ABB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conținutul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manuscrisului.</w:t>
      </w:r>
    </w:p>
    <w:p w14:paraId="3A57B00B" w14:textId="3BD4680D" w:rsidR="00551699" w:rsidRPr="00175338" w:rsidRDefault="009B1AF6" w:rsidP="001753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Lucrările vor fi editate în Microsoft Word. Nu sunt acceptate fișiere în format </w:t>
      </w:r>
      <w:r w:rsidRPr="00175338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.pdf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Vizualizarea și utilizarea stilurilor de formatare a textului se face prin intermediul panoului </w:t>
      </w:r>
      <w:proofErr w:type="spellStart"/>
      <w:r w:rsidRPr="00175338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Styles</w:t>
      </w:r>
      <w:proofErr w:type="spellEnd"/>
      <w:r w:rsidRPr="00175338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and</w:t>
      </w:r>
      <w:proofErr w:type="spellEnd"/>
      <w:r w:rsidRPr="00175338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Formatting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meniul </w:t>
      </w:r>
      <w:r w:rsidRPr="00175338">
        <w:rPr>
          <w:rFonts w:ascii="Times New Roman" w:eastAsia="Times New Roman" w:hAnsi="Times New Roman" w:cs="Times New Roman"/>
          <w:i/>
          <w:iCs/>
          <w:sz w:val="24"/>
          <w:szCs w:val="24"/>
          <w:lang w:eastAsia="ro-RO"/>
        </w:rPr>
        <w:t>Format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Textul va fi scris cu font Times New Roman 12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pt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, excepție făcând titlul (1</w:t>
      </w:r>
      <w:r w:rsidR="006E375D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4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pt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), afilierea (10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pt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), rezumatul (11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pt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). </w:t>
      </w:r>
      <w:r w:rsid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Spațiere: 1,15.</w:t>
      </w:r>
    </w:p>
    <w:p w14:paraId="51095695" w14:textId="77777777" w:rsidR="009B1AF6" w:rsidRPr="00175338" w:rsidRDefault="009B1AF6" w:rsidP="00175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Paragrafele</w:t>
      </w:r>
      <w:r w:rsidR="00551699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vor fi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retrase fată de marginea din stânga cu 5 mm, excepție făcând paragrafele care urmează după titluri.</w:t>
      </w:r>
    </w:p>
    <w:p w14:paraId="6E4B81FF" w14:textId="77777777" w:rsidR="006E375D" w:rsidRPr="00175338" w:rsidRDefault="009B1AF6" w:rsidP="0017533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Dacă redactați manuscrisul direct în acest document, plasați cursorul la începutul tipului de text (titlul lucrării, titlu de capitol, paragraf, etc.) pe care doriți să-l modificați, introduceți textul dumneavoastră după care ștergeți textul existent. De exemplu, atunci când introduceți titlul lucrării dumneavoastră,</w:t>
      </w:r>
      <w:r w:rsidR="00C950E0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veţi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plasa cursorul la începutul titlului,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veţi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introduce textul dumneavoastră după care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veţi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şterge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titlul existent. Dacă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aveţi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deja textul manuscrisului tehnoredactat,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puteţi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utiliza comanda </w:t>
      </w:r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Paste Special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opţiunea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Unformatted</w:t>
      </w:r>
      <w:proofErr w:type="spellEnd"/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Text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(meniul </w:t>
      </w:r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Edit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Paste Special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selectaţi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apoi în fereastra deschisă </w:t>
      </w:r>
      <w:proofErr w:type="spellStart"/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Unformatted</w:t>
      </w:r>
      <w:proofErr w:type="spellEnd"/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Text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). De exemplu, atunci când introduceți rezumatul lucrării dumneavoastră,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veţi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selecta textul rezumatului din prezentul document după care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veţi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folosi comanda </w:t>
      </w:r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Paste Special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a adăuga textul dumneavoastră după ce, în prealabil, acesta a fost copiat.</w:t>
      </w:r>
    </w:p>
    <w:p w14:paraId="61C6F4BE" w14:textId="77777777" w:rsidR="009B1AF6" w:rsidRPr="00175338" w:rsidRDefault="005A5081" w:rsidP="00175338">
      <w:pPr>
        <w:keepNext/>
        <w:keepLines/>
        <w:numPr>
          <w:ilvl w:val="1"/>
          <w:numId w:val="0"/>
        </w:numPr>
        <w:suppressAutoHyphens/>
        <w:spacing w:before="360" w:after="120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lastRenderedPageBreak/>
        <w:t>1.1</w:t>
      </w:r>
      <w:r w:rsidR="00325036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="009B1AF6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Notaţii</w:t>
      </w:r>
      <w:proofErr w:type="spellEnd"/>
      <w:r w:rsidR="009B1AF6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="009B1AF6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şi</w:t>
      </w:r>
      <w:proofErr w:type="spellEnd"/>
      <w:r w:rsidR="009B1AF6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="009B1AF6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unităţi</w:t>
      </w:r>
      <w:proofErr w:type="spellEnd"/>
      <w:r w:rsidR="009B1AF6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de măsură</w:t>
      </w:r>
    </w:p>
    <w:p w14:paraId="28A80673" w14:textId="77777777" w:rsidR="009B1AF6" w:rsidRPr="00175338" w:rsidRDefault="009B1AF6" w:rsidP="00175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Respectaţi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normele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convenţiile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acceptate la nivel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internaţional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: sistemul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internaţional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unităţi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(SI). Dacă sunt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menţionate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alte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unităţi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măsură,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precizaţi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echivalentul lor în SI sau, în cazul în care nu există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echivalenţă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SI, într-o unitate de măsură acceptată pe plan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internaţional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Valorile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unităţile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trebuie să fie separate printr-un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spaţiu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(de exemplu, 20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kN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 20KN). </w:t>
      </w:r>
    </w:p>
    <w:p w14:paraId="510C330E" w14:textId="77777777" w:rsidR="005A5081" w:rsidRPr="00175338" w:rsidRDefault="005A5081" w:rsidP="00175338">
      <w:pPr>
        <w:keepNext/>
        <w:keepLines/>
        <w:numPr>
          <w:ilvl w:val="1"/>
          <w:numId w:val="0"/>
        </w:numPr>
        <w:suppressAutoHyphens/>
        <w:spacing w:before="360" w:after="120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1.2 </w:t>
      </w:r>
      <w:proofErr w:type="spellStart"/>
      <w:r w:rsidR="009B1AF6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Ecuaţii</w:t>
      </w:r>
      <w:proofErr w:type="spellEnd"/>
      <w:r w:rsidR="009B1AF6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</w:t>
      </w:r>
      <w:proofErr w:type="spellStart"/>
      <w:r w:rsidR="009B1AF6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şi</w:t>
      </w:r>
      <w:proofErr w:type="spellEnd"/>
      <w:r w:rsidR="009B1AF6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expresii matematice</w:t>
      </w:r>
    </w:p>
    <w:p w14:paraId="5C0F92A6" w14:textId="77777777" w:rsidR="009B1AF6" w:rsidRPr="00175338" w:rsidRDefault="005A5081" w:rsidP="00175338">
      <w:pPr>
        <w:keepNext/>
        <w:keepLines/>
        <w:numPr>
          <w:ilvl w:val="1"/>
          <w:numId w:val="0"/>
        </w:numPr>
        <w:suppressAutoHyphens/>
        <w:spacing w:before="120" w:after="120"/>
        <w:jc w:val="both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E</w:t>
      </w:r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cuaţiile</w:t>
      </w:r>
      <w:proofErr w:type="spellEnd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inserează folosind editorul de </w:t>
      </w:r>
      <w:proofErr w:type="spellStart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ecuaţii</w:t>
      </w:r>
      <w:proofErr w:type="spellEnd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integrat în Microsoft Word. </w:t>
      </w:r>
      <w:proofErr w:type="spellStart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Ecuaţiile</w:t>
      </w:r>
      <w:proofErr w:type="spellEnd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numerotează consecutiv cu un număr cuprins în paranteze, la dreapta fiecărei </w:t>
      </w:r>
      <w:proofErr w:type="spellStart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ecuaţii</w:t>
      </w:r>
      <w:proofErr w:type="spellEnd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proofErr w:type="spellStart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referinţa</w:t>
      </w:r>
      <w:proofErr w:type="spellEnd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text, la o </w:t>
      </w:r>
      <w:proofErr w:type="spellStart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ecuaţie</w:t>
      </w:r>
      <w:proofErr w:type="spellEnd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făcându-se prin acest număr. Imediat după </w:t>
      </w:r>
      <w:proofErr w:type="spellStart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ecuaţie</w:t>
      </w:r>
      <w:proofErr w:type="spellEnd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vor explica termenii </w:t>
      </w:r>
      <w:proofErr w:type="spellStart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simbolurile ca în </w:t>
      </w:r>
      <w:proofErr w:type="spellStart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relaţia</w:t>
      </w:r>
      <w:proofErr w:type="spellEnd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(1):</w:t>
      </w:r>
    </w:p>
    <w:p w14:paraId="5C79E017" w14:textId="77777777" w:rsidR="009B1AF6" w:rsidRPr="00175338" w:rsidRDefault="009B1AF6" w:rsidP="00175338">
      <w:pPr>
        <w:widowControl w:val="0"/>
        <w:tabs>
          <w:tab w:val="right" w:pos="9639"/>
        </w:tabs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position w:val="-28"/>
          <w:sz w:val="20"/>
          <w:szCs w:val="24"/>
          <w:lang w:eastAsia="ro-RO"/>
        </w:rPr>
        <w:object w:dxaOrig="2360" w:dyaOrig="820" w14:anchorId="57AED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.5pt;height:40.5pt" o:ole="">
            <v:imagedata r:id="rId13" o:title=""/>
          </v:shape>
          <o:OLEObject Type="Embed" ProgID="Equation.3" ShapeID="_x0000_i1025" DrawAspect="Content" ObjectID="_1831634902" r:id="rId14"/>
        </w:objec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(1)</w:t>
      </w:r>
    </w:p>
    <w:p w14:paraId="4A96C0E0" w14:textId="77777777" w:rsidR="009B1AF6" w:rsidRPr="00175338" w:rsidRDefault="009B1AF6" w:rsidP="00175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unde </w:t>
      </w:r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c</w:t>
      </w:r>
      <w:r w:rsidRPr="00175338">
        <w:rPr>
          <w:rFonts w:ascii="Times New Roman" w:eastAsia="Times New Roman" w:hAnsi="Times New Roman" w:cs="Times New Roman"/>
          <w:i/>
          <w:position w:val="-6"/>
          <w:sz w:val="18"/>
          <w:szCs w:val="24"/>
          <w:lang w:eastAsia="ro-RO"/>
        </w:rPr>
        <w:t>a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= o mărime oarecare; </w:t>
      </w:r>
      <w:r w:rsidRPr="00175338">
        <w:rPr>
          <w:rFonts w:ascii="Times New Roman" w:eastAsia="Symbol" w:hAnsi="Times New Roman" w:cs="Times New Roman"/>
          <w:sz w:val="24"/>
          <w:szCs w:val="24"/>
          <w:lang w:eastAsia="ro-RO"/>
        </w:rPr>
        <w:t>d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= o altă mărime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k</w:t>
      </w:r>
      <w:r w:rsidRPr="00175338">
        <w:rPr>
          <w:rFonts w:ascii="Times New Roman" w:eastAsia="Times New Roman" w:hAnsi="Times New Roman" w:cs="Times New Roman"/>
          <w:position w:val="-6"/>
          <w:sz w:val="18"/>
          <w:szCs w:val="24"/>
          <w:lang w:eastAsia="ro-RO"/>
        </w:rPr>
        <w:t>1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= o constantă.</w:t>
      </w:r>
    </w:p>
    <w:p w14:paraId="14722825" w14:textId="77777777" w:rsidR="009B1AF6" w:rsidRPr="00175338" w:rsidRDefault="005A5081" w:rsidP="00175338">
      <w:pPr>
        <w:keepNext/>
        <w:keepLines/>
        <w:numPr>
          <w:ilvl w:val="1"/>
          <w:numId w:val="0"/>
        </w:numPr>
        <w:suppressAutoHyphens/>
        <w:spacing w:before="360" w:after="120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1.3 </w:t>
      </w:r>
      <w:r w:rsidR="009B1AF6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Tabele</w:t>
      </w:r>
    </w:p>
    <w:p w14:paraId="7A7AD3F4" w14:textId="1DC49619" w:rsidR="009B1AF6" w:rsidRPr="00175338" w:rsidRDefault="00FE5E10" w:rsidP="00175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siguraţi</w:t>
      </w:r>
      <w:proofErr w:type="spellEnd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-vă că datele prezentate în tabele, nu repetă </w:t>
      </w:r>
      <w:proofErr w:type="spellStart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informaţii</w:t>
      </w:r>
      <w:proofErr w:type="spellEnd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descrise în altă parte în lucrare (de exemplu, în grafice). Tabelele vor fi numerotate consecutiv, în conformitate cu apariția lor în text. </w:t>
      </w:r>
      <w:proofErr w:type="spellStart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Utilizaţi</w:t>
      </w:r>
      <w:proofErr w:type="spellEnd"/>
      <w:r w:rsidR="009B1AF6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numai linii orizontale. Unitățile de măsură vor fi precizate în titlul coloanelor (vezi Tabelul 1). </w:t>
      </w:r>
    </w:p>
    <w:p w14:paraId="5522208A" w14:textId="77777777" w:rsidR="009B1AF6" w:rsidRPr="00175338" w:rsidRDefault="009B1AF6" w:rsidP="00175338">
      <w:pPr>
        <w:spacing w:before="240" w:after="0"/>
        <w:rPr>
          <w:rFonts w:ascii="Times New Roman" w:eastAsia="Times New Roman" w:hAnsi="Times New Roman" w:cs="Times New Roman"/>
          <w:sz w:val="20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Tabelul 1. Numele tabelului.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083"/>
        <w:gridCol w:w="1083"/>
        <w:gridCol w:w="1083"/>
        <w:gridCol w:w="1083"/>
        <w:gridCol w:w="1083"/>
      </w:tblGrid>
      <w:tr w:rsidR="009B1AF6" w:rsidRPr="00175338" w14:paraId="1C008DB9" w14:textId="77777777" w:rsidTr="00573888">
        <w:trPr>
          <w:trHeight w:val="317"/>
        </w:trPr>
        <w:tc>
          <w:tcPr>
            <w:tcW w:w="1082" w:type="dxa"/>
          </w:tcPr>
          <w:p w14:paraId="1947335D" w14:textId="77777777" w:rsidR="009B1AF6" w:rsidRPr="00175338" w:rsidRDefault="009B1AF6" w:rsidP="0017533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</w:p>
        </w:tc>
        <w:tc>
          <w:tcPr>
            <w:tcW w:w="1083" w:type="dxa"/>
          </w:tcPr>
          <w:p w14:paraId="5B8A3978" w14:textId="77777777" w:rsidR="009B1AF6" w:rsidRPr="00175338" w:rsidRDefault="009B1AF6" w:rsidP="001753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Coloană</w:t>
            </w:r>
          </w:p>
          <w:p w14:paraId="60CBA3C2" w14:textId="77777777" w:rsidR="009B1AF6" w:rsidRPr="00175338" w:rsidRDefault="009B1AF6" w:rsidP="001753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(cm)</w:t>
            </w:r>
          </w:p>
        </w:tc>
        <w:tc>
          <w:tcPr>
            <w:tcW w:w="1083" w:type="dxa"/>
          </w:tcPr>
          <w:p w14:paraId="7F562A48" w14:textId="77777777" w:rsidR="009B1AF6" w:rsidRPr="00175338" w:rsidRDefault="009B1AF6" w:rsidP="001753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Coloană</w:t>
            </w:r>
          </w:p>
          <w:p w14:paraId="27A10012" w14:textId="77777777" w:rsidR="009B1AF6" w:rsidRPr="00175338" w:rsidRDefault="009B1AF6" w:rsidP="001753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(</w:t>
            </w:r>
            <w:proofErr w:type="spellStart"/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kN</w:t>
            </w:r>
            <w:proofErr w:type="spellEnd"/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)</w:t>
            </w:r>
          </w:p>
        </w:tc>
        <w:tc>
          <w:tcPr>
            <w:tcW w:w="1083" w:type="dxa"/>
          </w:tcPr>
          <w:p w14:paraId="668C8C60" w14:textId="77777777" w:rsidR="009B1AF6" w:rsidRPr="00175338" w:rsidRDefault="009B1AF6" w:rsidP="001753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Coloană</w:t>
            </w:r>
          </w:p>
          <w:p w14:paraId="38F236E9" w14:textId="77777777" w:rsidR="009B1AF6" w:rsidRPr="00175338" w:rsidRDefault="009B1AF6" w:rsidP="001753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(</w:t>
            </w:r>
            <w:proofErr w:type="spellStart"/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kPa</w:t>
            </w:r>
            <w:proofErr w:type="spellEnd"/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)</w:t>
            </w:r>
          </w:p>
        </w:tc>
        <w:tc>
          <w:tcPr>
            <w:tcW w:w="1083" w:type="dxa"/>
          </w:tcPr>
          <w:p w14:paraId="3F316209" w14:textId="77777777" w:rsidR="009B1AF6" w:rsidRPr="00175338" w:rsidRDefault="009B1AF6" w:rsidP="001753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Coloană</w:t>
            </w:r>
          </w:p>
          <w:p w14:paraId="648AC17E" w14:textId="77777777" w:rsidR="009B1AF6" w:rsidRPr="00175338" w:rsidRDefault="009B1AF6" w:rsidP="001753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(m</w:t>
            </w: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vertAlign w:val="superscript"/>
                <w:lang w:eastAsia="ro-RO"/>
              </w:rPr>
              <w:t>2</w:t>
            </w: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)</w:t>
            </w:r>
          </w:p>
        </w:tc>
        <w:tc>
          <w:tcPr>
            <w:tcW w:w="1083" w:type="dxa"/>
          </w:tcPr>
          <w:p w14:paraId="3A2DF0E4" w14:textId="77777777" w:rsidR="009B1AF6" w:rsidRPr="00175338" w:rsidRDefault="009B1AF6" w:rsidP="001753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Coloană</w:t>
            </w:r>
          </w:p>
          <w:p w14:paraId="0F7F26CF" w14:textId="77777777" w:rsidR="009B1AF6" w:rsidRPr="00175338" w:rsidRDefault="009B1AF6" w:rsidP="0017533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(cm)</w:t>
            </w:r>
          </w:p>
        </w:tc>
      </w:tr>
      <w:tr w:rsidR="009B1AF6" w:rsidRPr="00175338" w14:paraId="6ACC1B5E" w14:textId="77777777" w:rsidTr="00573888">
        <w:trPr>
          <w:trHeight w:val="242"/>
        </w:trPr>
        <w:tc>
          <w:tcPr>
            <w:tcW w:w="1082" w:type="dxa"/>
          </w:tcPr>
          <w:p w14:paraId="5C49A05D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Linie</w:t>
            </w:r>
          </w:p>
        </w:tc>
        <w:tc>
          <w:tcPr>
            <w:tcW w:w="1083" w:type="dxa"/>
          </w:tcPr>
          <w:p w14:paraId="0F99E56E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  <w:t>35</w:t>
            </w:r>
          </w:p>
        </w:tc>
        <w:tc>
          <w:tcPr>
            <w:tcW w:w="1083" w:type="dxa"/>
          </w:tcPr>
          <w:p w14:paraId="1E03780B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  <w:t>120,85</w:t>
            </w:r>
          </w:p>
        </w:tc>
        <w:tc>
          <w:tcPr>
            <w:tcW w:w="1083" w:type="dxa"/>
          </w:tcPr>
          <w:p w14:paraId="0620F1A0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</w:p>
        </w:tc>
        <w:tc>
          <w:tcPr>
            <w:tcW w:w="1083" w:type="dxa"/>
          </w:tcPr>
          <w:p w14:paraId="38E2405F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</w:p>
        </w:tc>
        <w:tc>
          <w:tcPr>
            <w:tcW w:w="1083" w:type="dxa"/>
          </w:tcPr>
          <w:p w14:paraId="5ACC4DA8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</w:p>
        </w:tc>
      </w:tr>
      <w:tr w:rsidR="009B1AF6" w:rsidRPr="00175338" w14:paraId="1B012563" w14:textId="77777777" w:rsidTr="00573888">
        <w:trPr>
          <w:trHeight w:val="225"/>
        </w:trPr>
        <w:tc>
          <w:tcPr>
            <w:tcW w:w="1082" w:type="dxa"/>
          </w:tcPr>
          <w:p w14:paraId="3342D039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Linie</w:t>
            </w:r>
          </w:p>
        </w:tc>
        <w:tc>
          <w:tcPr>
            <w:tcW w:w="1083" w:type="dxa"/>
          </w:tcPr>
          <w:p w14:paraId="253AE3EA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  <w:t>50</w:t>
            </w:r>
          </w:p>
        </w:tc>
        <w:tc>
          <w:tcPr>
            <w:tcW w:w="1083" w:type="dxa"/>
          </w:tcPr>
          <w:p w14:paraId="5F464D3D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  <w:t>12,60</w:t>
            </w:r>
          </w:p>
        </w:tc>
        <w:tc>
          <w:tcPr>
            <w:tcW w:w="1083" w:type="dxa"/>
          </w:tcPr>
          <w:p w14:paraId="270E1712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</w:p>
        </w:tc>
        <w:tc>
          <w:tcPr>
            <w:tcW w:w="1083" w:type="dxa"/>
          </w:tcPr>
          <w:p w14:paraId="6297D552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</w:p>
        </w:tc>
        <w:tc>
          <w:tcPr>
            <w:tcW w:w="1083" w:type="dxa"/>
          </w:tcPr>
          <w:p w14:paraId="75DF8513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</w:p>
        </w:tc>
      </w:tr>
      <w:tr w:rsidR="009B1AF6" w:rsidRPr="00175338" w14:paraId="54AB6877" w14:textId="77777777" w:rsidTr="00573888">
        <w:trPr>
          <w:trHeight w:val="90"/>
        </w:trPr>
        <w:tc>
          <w:tcPr>
            <w:tcW w:w="1082" w:type="dxa"/>
          </w:tcPr>
          <w:p w14:paraId="160407A1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o-RO"/>
              </w:rPr>
              <w:t>Linie</w:t>
            </w:r>
          </w:p>
        </w:tc>
        <w:tc>
          <w:tcPr>
            <w:tcW w:w="1083" w:type="dxa"/>
          </w:tcPr>
          <w:p w14:paraId="33A57BF6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  <w:t>50,35</w:t>
            </w:r>
          </w:p>
        </w:tc>
        <w:tc>
          <w:tcPr>
            <w:tcW w:w="1083" w:type="dxa"/>
          </w:tcPr>
          <w:p w14:paraId="6E91695A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  <w:r w:rsidRPr="00175338"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  <w:t>10</w:t>
            </w:r>
          </w:p>
        </w:tc>
        <w:tc>
          <w:tcPr>
            <w:tcW w:w="1083" w:type="dxa"/>
          </w:tcPr>
          <w:p w14:paraId="5B838B7E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</w:p>
        </w:tc>
        <w:tc>
          <w:tcPr>
            <w:tcW w:w="1083" w:type="dxa"/>
          </w:tcPr>
          <w:p w14:paraId="608B4CE5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</w:p>
        </w:tc>
        <w:tc>
          <w:tcPr>
            <w:tcW w:w="1083" w:type="dxa"/>
          </w:tcPr>
          <w:p w14:paraId="5B11CB26" w14:textId="77777777" w:rsidR="009B1AF6" w:rsidRPr="00175338" w:rsidRDefault="009B1AF6" w:rsidP="0017533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o-RO"/>
              </w:rPr>
            </w:pPr>
          </w:p>
        </w:tc>
      </w:tr>
    </w:tbl>
    <w:p w14:paraId="4ED37A24" w14:textId="77777777" w:rsidR="005A5081" w:rsidRPr="00175338" w:rsidRDefault="005A5081" w:rsidP="00175338">
      <w:pPr>
        <w:keepNext/>
        <w:keepLines/>
        <w:numPr>
          <w:ilvl w:val="2"/>
          <w:numId w:val="0"/>
        </w:numPr>
        <w:suppressAutoHyphens/>
        <w:spacing w:before="240" w:after="120"/>
        <w:outlineLvl w:val="2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1.4 Figuri - Text </w:t>
      </w:r>
      <w:proofErr w:type="spellStart"/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şi</w:t>
      </w:r>
      <w:proofErr w:type="spellEnd"/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dimensionare</w:t>
      </w:r>
    </w:p>
    <w:p w14:paraId="220199E9" w14:textId="77777777" w:rsidR="005A5081" w:rsidRPr="00175338" w:rsidRDefault="005A5081" w:rsidP="00175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Mărimea fontului din figuri nu va fi mai mică de 7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pt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textul normal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6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pt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indici. Pentru a asigura o bună vizibilitate a reprezentărilor grafice, liniile din figuri vor avea grosimi de cel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puţin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0,2 mm sau 0,3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pt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(vezi Figura 1). </w:t>
      </w:r>
    </w:p>
    <w:p w14:paraId="327A4986" w14:textId="77777777" w:rsidR="005A5081" w:rsidRPr="00175338" w:rsidRDefault="005A5081" w:rsidP="00175338">
      <w:pPr>
        <w:spacing w:before="240" w:after="0"/>
        <w:jc w:val="center"/>
        <w:rPr>
          <w:rFonts w:ascii="Times New Roman" w:eastAsia="Times New Roman" w:hAnsi="Times New Roman" w:cs="Times New Roman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szCs w:val="24"/>
          <w:lang w:eastAsia="ro-RO"/>
        </w:rPr>
        <w:object w:dxaOrig="14580" w:dyaOrig="8175" w14:anchorId="69D69895">
          <v:shape id="_x0000_i1026" type="#_x0000_t75" style="width:157.5pt;height:140.1pt" o:ole="">
            <v:imagedata r:id="rId15" o:title="" cropbottom="5949f" cropleft="8702f" cropright="19121f"/>
          </v:shape>
          <o:OLEObject Type="Embed" ProgID="AutoCAD.Drawing.17" ShapeID="_x0000_i1026" DrawAspect="Content" ObjectID="_1831634903" r:id="rId16"/>
        </w:object>
      </w:r>
    </w:p>
    <w:p w14:paraId="18637745" w14:textId="77777777" w:rsidR="005A5081" w:rsidRPr="00175338" w:rsidRDefault="005A5081" w:rsidP="00175338">
      <w:pPr>
        <w:spacing w:before="60" w:after="240"/>
        <w:jc w:val="center"/>
        <w:rPr>
          <w:rFonts w:ascii="Times New Roman" w:eastAsia="Times New Roman" w:hAnsi="Times New Roman" w:cs="Times New Roman"/>
          <w:sz w:val="20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lastRenderedPageBreak/>
        <w:t>Figura 1. Titlul figurii.</w:t>
      </w:r>
    </w:p>
    <w:p w14:paraId="3AE34086" w14:textId="77777777" w:rsidR="009B1AF6" w:rsidRPr="00175338" w:rsidRDefault="005A5081" w:rsidP="00175338">
      <w:pPr>
        <w:keepNext/>
        <w:keepLines/>
        <w:numPr>
          <w:ilvl w:val="1"/>
          <w:numId w:val="0"/>
        </w:numPr>
        <w:suppressAutoHyphens/>
        <w:spacing w:before="360" w:after="120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1.5 </w:t>
      </w:r>
      <w:proofErr w:type="spellStart"/>
      <w:r w:rsidR="009B1AF6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Referinţe</w:t>
      </w:r>
      <w:proofErr w:type="spellEnd"/>
      <w:r w:rsidR="009B1AF6" w:rsidRPr="00175338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 xml:space="preserve"> bibliografice</w:t>
      </w:r>
    </w:p>
    <w:p w14:paraId="3B2F1FD5" w14:textId="77777777" w:rsidR="009B1AF6" w:rsidRPr="00175338" w:rsidRDefault="009B1AF6" w:rsidP="00175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proofErr w:type="spellStart"/>
      <w:r w:rsidRPr="00175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Referinţele</w:t>
      </w:r>
      <w:proofErr w:type="spellEnd"/>
      <w:r w:rsidRPr="00175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 bibliografice vor fi citate în text printr-un număr între paranteze pătrate </w:t>
      </w:r>
      <w:proofErr w:type="spellStart"/>
      <w:r w:rsidRPr="00175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şi</w:t>
      </w:r>
      <w:proofErr w:type="spellEnd"/>
      <w:r w:rsidRPr="00175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 prezentate, sub formă de listă numerotată, la </w:t>
      </w:r>
      <w:proofErr w:type="spellStart"/>
      <w:r w:rsidRPr="00175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>sfârşitul</w:t>
      </w:r>
      <w:proofErr w:type="spellEnd"/>
      <w:r w:rsidRPr="001753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o-RO"/>
        </w:rPr>
        <w:t xml:space="preserve"> lucrării în ordinea în care apar în text.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Asiguraţi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-vă că fiecare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referinţă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bibliografică citată în text este, de asemenea, prezentă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lista de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referinţe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viceversa). Lucrările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menţionate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lista de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referinţe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vor fi numerotate cu cifre arabe. La sfârșitul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instrucţiunilor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sunt exemple de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referinţe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bibliografice pentru articole în reviste [1],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cărţi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[2], articole publicate în volumele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conferinţelor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[3], teze de doctorat [4], rapoarte tehnice [5]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şi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alte lucrări (de exemplu, standarde sau normative) [6]. Fiecare titlu bibliografic va fi introdus în limba în care a fost publicat.</w:t>
      </w:r>
    </w:p>
    <w:p w14:paraId="19E50F57" w14:textId="77777777" w:rsidR="009B1AF6" w:rsidRPr="00175338" w:rsidRDefault="005A5081" w:rsidP="00175338">
      <w:pPr>
        <w:keepNext/>
        <w:keepLines/>
        <w:suppressAutoHyphens/>
        <w:spacing w:before="480" w:after="240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  <w:t xml:space="preserve">2. </w:t>
      </w:r>
      <w:r w:rsidR="009B1AF6" w:rsidRPr="00175338">
        <w:rPr>
          <w:rFonts w:ascii="Times New Roman" w:eastAsia="Times New Roman" w:hAnsi="Times New Roman" w:cs="Times New Roman"/>
          <w:b/>
          <w:caps/>
          <w:sz w:val="24"/>
          <w:szCs w:val="24"/>
          <w:lang w:eastAsia="ro-RO"/>
        </w:rPr>
        <w:t>T</w:t>
      </w:r>
      <w:r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rimiterea lucrarii</w:t>
      </w:r>
    </w:p>
    <w:p w14:paraId="038A31BC" w14:textId="08D0B641" w:rsidR="005A5081" w:rsidRPr="00175338" w:rsidRDefault="009B1AF6" w:rsidP="00175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Lucrările se vor transmite exclusiv în format electronic (MS Word.doc sau MS Word.docx) prin aplicația de pe pagina web a conferinței</w:t>
      </w:r>
      <w:r w:rsidR="00510EA4" w:rsidRPr="00175338">
        <w:rPr>
          <w:rFonts w:ascii="Times New Roman" w:hAnsi="Times New Roman" w:cs="Times New Roman"/>
        </w:rPr>
        <w:t xml:space="preserve"> </w:t>
      </w:r>
      <w:hyperlink r:id="rId17" w:history="1">
        <w:r w:rsidR="00510EA4" w:rsidRPr="00175338">
          <w:rPr>
            <w:rStyle w:val="Hyperlink"/>
            <w:rFonts w:ascii="Times New Roman" w:hAnsi="Times New Roman" w:cs="Times New Roman"/>
          </w:rPr>
          <w:t>https://sncss.ro/inscriere/</w:t>
        </w:r>
      </w:hyperlink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Dimensiunea fișierului nu trebuie să depășească 12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Megabytes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</w:t>
      </w:r>
      <w:r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Numele documentului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transmis (rezumat sau lucrare finală) va respecta următorul format</w:t>
      </w:r>
      <w:r w:rsidR="00175338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Nume </w:t>
      </w:r>
      <w:proofErr w:type="spellStart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lucrare_nume</w:t>
      </w:r>
      <w:proofErr w:type="spellEnd"/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prim autor.doc (ex. Încercări asupra betoanelor_</w:t>
      </w:r>
      <w:r w:rsidR="00175338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Popescu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.doc). </w:t>
      </w:r>
      <w:r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a fi evaluate de comitetul științific</w:t>
      </w:r>
      <w:r w:rsidR="00A66ABB"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</w:t>
      </w:r>
      <w:r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lucrările transmise trebuie să respecte formatul impus</w:t>
      </w:r>
      <w:r w:rsidR="00175338"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!</w:t>
      </w:r>
    </w:p>
    <w:p w14:paraId="67A2A474" w14:textId="5287096A" w:rsidR="009B1AF6" w:rsidRPr="00175338" w:rsidRDefault="009B1AF6" w:rsidP="00175338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Termenul limită pentru tr</w:t>
      </w:r>
      <w:r w:rsidR="00E27971"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imiterea lucrării finale este </w:t>
      </w:r>
      <w:r w:rsidR="00175338"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30</w:t>
      </w:r>
      <w:r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="00510EA4"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Aprilie</w:t>
      </w:r>
      <w:r w:rsidR="00E27971"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20</w:t>
      </w:r>
      <w:r w:rsidR="00923D29"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2</w:t>
      </w:r>
      <w:r w:rsidR="00175338"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6</w:t>
      </w:r>
      <w:r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</w:t>
      </w:r>
    </w:p>
    <w:p w14:paraId="658BE7F4" w14:textId="77777777" w:rsidR="009B1AF6" w:rsidRPr="00175338" w:rsidRDefault="009B1AF6" w:rsidP="0017533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Toate lucrările acceptate vor fi publicate în volumul conferinței dacă cel puțin unul dintre autori va prezenta lucrarea în cadrul conferinței</w:t>
      </w:r>
      <w:r w:rsidR="005A5081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și se va înregistra în vederea participării la conferință.</w:t>
      </w:r>
    </w:p>
    <w:p w14:paraId="434E7879" w14:textId="083257F2" w:rsidR="005A5081" w:rsidRPr="00175338" w:rsidRDefault="005A5081" w:rsidP="0017533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Lucrare</w:t>
      </w:r>
      <w:r w:rsidR="00A66ABB"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va avea un număr </w:t>
      </w:r>
      <w:r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maxim de </w:t>
      </w:r>
      <w:r w:rsidR="00175338"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10</w:t>
      </w:r>
      <w:r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pagini</w:t>
      </w:r>
      <w:r w:rsidR="00175338" w:rsidRPr="00175338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 paginile nu se vor numerota</w:t>
      </w:r>
      <w:r w:rsidRPr="00175338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347084F6" w14:textId="77777777" w:rsidR="009B1AF6" w:rsidRPr="00175338" w:rsidRDefault="009B1AF6" w:rsidP="00175338">
      <w:pPr>
        <w:keepNext/>
        <w:keepLines/>
        <w:suppressAutoHyphens/>
        <w:spacing w:before="480" w:after="240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caps/>
          <w:sz w:val="24"/>
          <w:szCs w:val="24"/>
          <w:lang w:eastAsia="ro-RO"/>
        </w:rPr>
        <w:t>Bibliografie</w:t>
      </w:r>
    </w:p>
    <w:p w14:paraId="5BA9A463" w14:textId="77777777" w:rsidR="009B1AF6" w:rsidRPr="00175338" w:rsidRDefault="009B1AF6" w:rsidP="00175338">
      <w:pPr>
        <w:spacing w:after="0"/>
        <w:jc w:val="both"/>
        <w:rPr>
          <w:rFonts w:ascii="Times New Roman" w:eastAsia="Times New Roman" w:hAnsi="Times New Roman" w:cs="Times New Roman"/>
          <w:sz w:val="20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1. </w:t>
      </w:r>
      <w:bookmarkStart w:id="0" w:name="OLE_LINK1"/>
      <w:bookmarkStart w:id="1" w:name="OLE_LINK2"/>
      <w:proofErr w:type="spellStart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Onimus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 A.N., </w:t>
      </w:r>
      <w:proofErr w:type="spellStart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Else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 S.O., </w:t>
      </w:r>
      <w:proofErr w:type="spellStart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Other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 A.N.,</w:t>
      </w:r>
      <w:bookmarkEnd w:id="0"/>
      <w:bookmarkEnd w:id="1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 </w:t>
      </w:r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Document 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Preparation</w:t>
      </w:r>
      <w:proofErr w:type="spellEnd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 for 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Beginners</w:t>
      </w:r>
      <w:proofErr w:type="spellEnd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and</w:t>
      </w:r>
      <w:proofErr w:type="spellEnd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Advanced</w:t>
      </w:r>
      <w:proofErr w:type="spellEnd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Users</w:t>
      </w:r>
      <w:proofErr w:type="spellEnd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.</w:t>
      </w:r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 Journal of Civil Engineering. </w:t>
      </w:r>
      <w:proofErr w:type="spellStart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and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Architecture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, </w:t>
      </w:r>
      <w:r w:rsidRPr="00175338">
        <w:rPr>
          <w:rFonts w:ascii="Times New Roman" w:eastAsia="Times New Roman" w:hAnsi="Times New Roman" w:cs="Times New Roman"/>
          <w:b/>
          <w:sz w:val="20"/>
          <w:szCs w:val="24"/>
          <w:lang w:eastAsia="ro-RO"/>
        </w:rPr>
        <w:t>24</w:t>
      </w:r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, </w:t>
      </w:r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3</w:t>
      </w:r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, 15-24 (2009).</w:t>
      </w:r>
    </w:p>
    <w:p w14:paraId="16144DB3" w14:textId="77777777" w:rsidR="009B1AF6" w:rsidRPr="00175338" w:rsidRDefault="009B1AF6" w:rsidP="00175338">
      <w:pPr>
        <w:spacing w:after="0"/>
        <w:jc w:val="both"/>
        <w:rPr>
          <w:rFonts w:ascii="Times New Roman" w:eastAsia="Times New Roman" w:hAnsi="Times New Roman" w:cs="Times New Roman"/>
          <w:sz w:val="20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2. </w:t>
      </w:r>
      <w:proofErr w:type="spellStart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Timoshenko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 S. P., </w:t>
      </w:r>
      <w:proofErr w:type="spellStart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Goodier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 J. N., 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Theory</w:t>
      </w:r>
      <w:proofErr w:type="spellEnd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 of 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Elasticity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. 1st Ed., </w:t>
      </w:r>
      <w:proofErr w:type="spellStart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McGraw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-Hill, New York, 1951.</w:t>
      </w:r>
    </w:p>
    <w:p w14:paraId="23F57670" w14:textId="77777777" w:rsidR="009B1AF6" w:rsidRPr="00175338" w:rsidRDefault="009B1AF6" w:rsidP="00175338">
      <w:pPr>
        <w:spacing w:after="0"/>
        <w:jc w:val="both"/>
        <w:rPr>
          <w:rFonts w:ascii="Times New Roman" w:eastAsia="Times New Roman" w:hAnsi="Times New Roman" w:cs="Times New Roman"/>
          <w:sz w:val="20"/>
          <w:szCs w:val="24"/>
          <w:lang w:eastAsia="ro-RO"/>
        </w:rPr>
      </w:pPr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3. </w:t>
      </w:r>
      <w:proofErr w:type="spellStart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Kurino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 H., </w:t>
      </w:r>
      <w:proofErr w:type="spellStart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Kobori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 T., </w:t>
      </w:r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Semi-Active Structural 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Response</w:t>
      </w:r>
      <w:proofErr w:type="spellEnd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 Control 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by</w:t>
      </w:r>
      <w:proofErr w:type="spellEnd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Optimizing</w:t>
      </w:r>
      <w:proofErr w:type="spellEnd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the</w:t>
      </w:r>
      <w:proofErr w:type="spellEnd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 Force-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Deformation</w:t>
      </w:r>
      <w:proofErr w:type="spellEnd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Loop</w:t>
      </w:r>
      <w:proofErr w:type="spellEnd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 of 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Variable</w:t>
      </w:r>
      <w:proofErr w:type="spellEnd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>Damper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. </w:t>
      </w:r>
      <w:proofErr w:type="spellStart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Procedings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 of </w:t>
      </w:r>
      <w:proofErr w:type="spellStart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the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 2nd World Conf. On</w:t>
      </w:r>
      <w:r w:rsidRPr="00175338">
        <w:rPr>
          <w:rFonts w:ascii="Times New Roman" w:eastAsia="Times New Roman" w:hAnsi="Times New Roman" w:cs="Times New Roman"/>
          <w:i/>
          <w:sz w:val="20"/>
          <w:szCs w:val="24"/>
          <w:lang w:eastAsia="ro-RO"/>
        </w:rPr>
        <w:t xml:space="preserve"> </w:t>
      </w:r>
      <w:proofErr w:type="spellStart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Struct</w:t>
      </w:r>
      <w:proofErr w:type="spellEnd"/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 xml:space="preserve">. Control. Kyoto, Japan, 1999. Vol. </w:t>
      </w:r>
      <w:r w:rsidRPr="00175338">
        <w:rPr>
          <w:rFonts w:ascii="Times New Roman" w:eastAsia="Times New Roman" w:hAnsi="Times New Roman" w:cs="Times New Roman"/>
          <w:b/>
          <w:sz w:val="20"/>
          <w:szCs w:val="24"/>
          <w:lang w:eastAsia="ro-RO"/>
        </w:rPr>
        <w:t>1</w:t>
      </w:r>
      <w:r w:rsidRPr="00175338">
        <w:rPr>
          <w:rFonts w:ascii="Times New Roman" w:eastAsia="Times New Roman" w:hAnsi="Times New Roman" w:cs="Times New Roman"/>
          <w:sz w:val="20"/>
          <w:szCs w:val="24"/>
          <w:lang w:eastAsia="ro-RO"/>
        </w:rPr>
        <w:t>, 407–416.</w:t>
      </w:r>
    </w:p>
    <w:p w14:paraId="1ACD7930" w14:textId="77777777" w:rsidR="009B1AF6" w:rsidRPr="00175338" w:rsidRDefault="009B1AF6" w:rsidP="00175338">
      <w:pPr>
        <w:rPr>
          <w:rFonts w:ascii="Times New Roman" w:hAnsi="Times New Roman" w:cs="Times New Roman"/>
        </w:rPr>
      </w:pPr>
    </w:p>
    <w:sectPr w:rsidR="009B1AF6" w:rsidRPr="00175338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EBC1" w14:textId="77777777" w:rsidR="007A181F" w:rsidRDefault="007A181F" w:rsidP="00E27971">
      <w:pPr>
        <w:spacing w:after="0" w:line="240" w:lineRule="auto"/>
      </w:pPr>
      <w:r>
        <w:separator/>
      </w:r>
    </w:p>
  </w:endnote>
  <w:endnote w:type="continuationSeparator" w:id="0">
    <w:p w14:paraId="092BAA0C" w14:textId="77777777" w:rsidR="007A181F" w:rsidRDefault="007A181F" w:rsidP="00E2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1B3A" w14:textId="77777777" w:rsidR="00E27971" w:rsidRPr="00E27971" w:rsidRDefault="00E27971" w:rsidP="00E2797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o-RO"/>
      </w:rPr>
    </w:pPr>
    <w:r w:rsidRPr="00E27971">
      <w:rPr>
        <w:rFonts w:ascii="Times New Roman" w:eastAsia="Times New Roman" w:hAnsi="Times New Roman" w:cs="Times New Roman"/>
        <w:sz w:val="24"/>
        <w:szCs w:val="24"/>
        <w:lang w:eastAsia="ro-RO"/>
      </w:rPr>
      <w:t xml:space="preserve">Pagina </w:t>
    </w:r>
    <w:r w:rsidRPr="00E27971">
      <w:rPr>
        <w:rFonts w:ascii="Times New Roman" w:eastAsia="Times New Roman" w:hAnsi="Times New Roman" w:cs="Times New Roman"/>
        <w:b/>
        <w:bCs/>
        <w:sz w:val="24"/>
        <w:szCs w:val="24"/>
        <w:lang w:eastAsia="ro-RO"/>
      </w:rPr>
      <w:fldChar w:fldCharType="begin"/>
    </w:r>
    <w:r w:rsidRPr="00E27971">
      <w:rPr>
        <w:rFonts w:ascii="Times New Roman" w:eastAsia="Times New Roman" w:hAnsi="Times New Roman" w:cs="Times New Roman"/>
        <w:b/>
        <w:bCs/>
        <w:sz w:val="24"/>
        <w:szCs w:val="24"/>
        <w:lang w:eastAsia="ro-RO"/>
      </w:rPr>
      <w:instrText xml:space="preserve"> PAGE </w:instrText>
    </w:r>
    <w:r w:rsidRPr="00E27971">
      <w:rPr>
        <w:rFonts w:ascii="Times New Roman" w:eastAsia="Times New Roman" w:hAnsi="Times New Roman" w:cs="Times New Roman"/>
        <w:b/>
        <w:bCs/>
        <w:sz w:val="24"/>
        <w:szCs w:val="24"/>
        <w:lang w:eastAsia="ro-RO"/>
      </w:rPr>
      <w:fldChar w:fldCharType="separate"/>
    </w:r>
    <w:r w:rsidR="00357D62">
      <w:rPr>
        <w:rFonts w:ascii="Times New Roman" w:eastAsia="Times New Roman" w:hAnsi="Times New Roman" w:cs="Times New Roman"/>
        <w:b/>
        <w:bCs/>
        <w:noProof/>
        <w:sz w:val="24"/>
        <w:szCs w:val="24"/>
        <w:lang w:eastAsia="ro-RO"/>
      </w:rPr>
      <w:t>3</w:t>
    </w:r>
    <w:r w:rsidRPr="00E27971">
      <w:rPr>
        <w:rFonts w:ascii="Times New Roman" w:eastAsia="Times New Roman" w:hAnsi="Times New Roman" w:cs="Times New Roman"/>
        <w:b/>
        <w:bCs/>
        <w:sz w:val="24"/>
        <w:szCs w:val="24"/>
        <w:lang w:eastAsia="ro-RO"/>
      </w:rPr>
      <w:fldChar w:fldCharType="end"/>
    </w:r>
    <w:r w:rsidRPr="00E27971">
      <w:rPr>
        <w:rFonts w:ascii="Times New Roman" w:eastAsia="Times New Roman" w:hAnsi="Times New Roman" w:cs="Times New Roman"/>
        <w:sz w:val="24"/>
        <w:szCs w:val="24"/>
        <w:lang w:eastAsia="ro-RO"/>
      </w:rPr>
      <w:t xml:space="preserve"> din </w:t>
    </w:r>
    <w:r w:rsidRPr="00E27971">
      <w:rPr>
        <w:rFonts w:ascii="Times New Roman" w:eastAsia="Times New Roman" w:hAnsi="Times New Roman" w:cs="Times New Roman"/>
        <w:b/>
        <w:bCs/>
        <w:sz w:val="24"/>
        <w:szCs w:val="24"/>
        <w:lang w:eastAsia="ro-RO"/>
      </w:rPr>
      <w:fldChar w:fldCharType="begin"/>
    </w:r>
    <w:r w:rsidRPr="00E27971">
      <w:rPr>
        <w:rFonts w:ascii="Times New Roman" w:eastAsia="Times New Roman" w:hAnsi="Times New Roman" w:cs="Times New Roman"/>
        <w:b/>
        <w:bCs/>
        <w:sz w:val="24"/>
        <w:szCs w:val="24"/>
        <w:lang w:eastAsia="ro-RO"/>
      </w:rPr>
      <w:instrText xml:space="preserve"> NUMPAGES  </w:instrText>
    </w:r>
    <w:r w:rsidRPr="00E27971">
      <w:rPr>
        <w:rFonts w:ascii="Times New Roman" w:eastAsia="Times New Roman" w:hAnsi="Times New Roman" w:cs="Times New Roman"/>
        <w:b/>
        <w:bCs/>
        <w:sz w:val="24"/>
        <w:szCs w:val="24"/>
        <w:lang w:eastAsia="ro-RO"/>
      </w:rPr>
      <w:fldChar w:fldCharType="separate"/>
    </w:r>
    <w:r w:rsidR="00357D62">
      <w:rPr>
        <w:rFonts w:ascii="Times New Roman" w:eastAsia="Times New Roman" w:hAnsi="Times New Roman" w:cs="Times New Roman"/>
        <w:b/>
        <w:bCs/>
        <w:noProof/>
        <w:sz w:val="24"/>
        <w:szCs w:val="24"/>
        <w:lang w:eastAsia="ro-RO"/>
      </w:rPr>
      <w:t>3</w:t>
    </w:r>
    <w:r w:rsidRPr="00E27971">
      <w:rPr>
        <w:rFonts w:ascii="Times New Roman" w:eastAsia="Times New Roman" w:hAnsi="Times New Roman" w:cs="Times New Roman"/>
        <w:b/>
        <w:bCs/>
        <w:sz w:val="24"/>
        <w:szCs w:val="24"/>
        <w:lang w:eastAsia="ro-RO"/>
      </w:rPr>
      <w:fldChar w:fldCharType="end"/>
    </w:r>
  </w:p>
  <w:p w14:paraId="198B3D4A" w14:textId="77777777" w:rsidR="00E27971" w:rsidRDefault="00E2797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F44C" w14:textId="77777777" w:rsidR="007A181F" w:rsidRDefault="007A181F" w:rsidP="00E27971">
      <w:pPr>
        <w:spacing w:after="0" w:line="240" w:lineRule="auto"/>
      </w:pPr>
      <w:r>
        <w:separator/>
      </w:r>
    </w:p>
  </w:footnote>
  <w:footnote w:type="continuationSeparator" w:id="0">
    <w:p w14:paraId="34F9E231" w14:textId="77777777" w:rsidR="007A181F" w:rsidRDefault="007A181F" w:rsidP="00E27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FB2C" w14:textId="77777777" w:rsidR="00E27971" w:rsidRPr="003A7ACD" w:rsidRDefault="00E27971" w:rsidP="00E27971">
    <w:pPr>
      <w:pStyle w:val="014FirstPageHeader"/>
      <w:rPr>
        <w:sz w:val="24"/>
        <w:szCs w:val="24"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 wp14:anchorId="4F4F57B2" wp14:editId="31E415F7">
          <wp:simplePos x="0" y="0"/>
          <wp:positionH relativeFrom="column">
            <wp:posOffset>-497840</wp:posOffset>
          </wp:positionH>
          <wp:positionV relativeFrom="paragraph">
            <wp:posOffset>-360680</wp:posOffset>
          </wp:positionV>
          <wp:extent cx="1365250" cy="902335"/>
          <wp:effectExtent l="0" t="0" r="0" b="0"/>
          <wp:wrapThrough wrapText="bothSides">
            <wp:wrapPolygon edited="0">
              <wp:start x="9343" y="3192"/>
              <wp:lineTo x="7535" y="6384"/>
              <wp:lineTo x="8138" y="11400"/>
              <wp:lineTo x="603" y="14137"/>
              <wp:lineTo x="603" y="15961"/>
              <wp:lineTo x="8439" y="18697"/>
              <wp:lineTo x="10549" y="20977"/>
              <wp:lineTo x="12056" y="20977"/>
              <wp:lineTo x="14467" y="18697"/>
              <wp:lineTo x="20796" y="16417"/>
              <wp:lineTo x="20796" y="15049"/>
              <wp:lineTo x="14467" y="11400"/>
              <wp:lineTo x="14768" y="9120"/>
              <wp:lineTo x="13261" y="5928"/>
              <wp:lineTo x="10850" y="3192"/>
              <wp:lineTo x="9343" y="3192"/>
            </wp:wrapPolygon>
          </wp:wrapThrough>
          <wp:docPr id="2" name="Picture 2" descr="SNCSS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NCSS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0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162B7774" wp14:editId="1C926500">
          <wp:simplePos x="0" y="0"/>
          <wp:positionH relativeFrom="column">
            <wp:posOffset>5404485</wp:posOffset>
          </wp:positionH>
          <wp:positionV relativeFrom="paragraph">
            <wp:posOffset>-135255</wp:posOffset>
          </wp:positionV>
          <wp:extent cx="788670" cy="523240"/>
          <wp:effectExtent l="0" t="0" r="0" b="0"/>
          <wp:wrapTight wrapText="bothSides">
            <wp:wrapPolygon edited="0">
              <wp:start x="0" y="0"/>
              <wp:lineTo x="0" y="20447"/>
              <wp:lineTo x="20870" y="20447"/>
              <wp:lineTo x="20870" y="0"/>
              <wp:lineTo x="0" y="0"/>
            </wp:wrapPolygon>
          </wp:wrapTight>
          <wp:docPr id="1" name="Picture 1" descr="Varianta 1_neg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rianta 1_negr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7ACD">
      <w:rPr>
        <w:sz w:val="24"/>
        <w:szCs w:val="24"/>
        <w:lang w:val="ro-RO"/>
      </w:rPr>
      <w:t xml:space="preserve">Sesiunea </w:t>
    </w:r>
    <w:proofErr w:type="spellStart"/>
    <w:r w:rsidRPr="003A7ACD">
      <w:rPr>
        <w:sz w:val="24"/>
        <w:szCs w:val="24"/>
        <w:lang w:val="ro-RO"/>
      </w:rPr>
      <w:t>Na</w:t>
    </w:r>
    <w:r>
      <w:rPr>
        <w:sz w:val="24"/>
        <w:szCs w:val="24"/>
        <w:lang w:val="ro-RO"/>
      </w:rPr>
      <w:t>ţ</w:t>
    </w:r>
    <w:r w:rsidRPr="003A7ACD">
      <w:rPr>
        <w:sz w:val="24"/>
        <w:szCs w:val="24"/>
        <w:lang w:val="ro-RO"/>
      </w:rPr>
      <w:t>ională</w:t>
    </w:r>
    <w:proofErr w:type="spellEnd"/>
    <w:r w:rsidRPr="003A7ACD">
      <w:rPr>
        <w:sz w:val="24"/>
        <w:szCs w:val="24"/>
        <w:lang w:val="ro-RO"/>
      </w:rPr>
      <w:t xml:space="preserve"> de Comunicări</w:t>
    </w:r>
    <w:r>
      <w:rPr>
        <w:sz w:val="24"/>
        <w:szCs w:val="24"/>
        <w:lang w:val="ro-RO"/>
      </w:rPr>
      <w:t xml:space="preserve"> </w:t>
    </w:r>
    <w:proofErr w:type="spellStart"/>
    <w:r>
      <w:rPr>
        <w:sz w:val="24"/>
        <w:szCs w:val="24"/>
        <w:lang w:val="ro-RO"/>
      </w:rPr>
      <w:t>Ş</w:t>
    </w:r>
    <w:r w:rsidRPr="003A7ACD">
      <w:rPr>
        <w:sz w:val="24"/>
        <w:szCs w:val="24"/>
        <w:lang w:val="ro-RO"/>
      </w:rPr>
      <w:t>tiin</w:t>
    </w:r>
    <w:r>
      <w:rPr>
        <w:sz w:val="24"/>
        <w:szCs w:val="24"/>
        <w:lang w:val="ro-RO"/>
      </w:rPr>
      <w:t>ţifice</w:t>
    </w:r>
    <w:proofErr w:type="spellEnd"/>
    <w:r>
      <w:rPr>
        <w:sz w:val="24"/>
        <w:szCs w:val="24"/>
        <w:lang w:val="ro-RO"/>
      </w:rPr>
      <w:t xml:space="preserve"> Studențești</w:t>
    </w:r>
  </w:p>
  <w:p w14:paraId="7C34C5AF" w14:textId="2C702423" w:rsidR="00E27971" w:rsidRPr="003A7ACD" w:rsidRDefault="00E27971" w:rsidP="00E27971">
    <w:pPr>
      <w:pStyle w:val="014FirstPageHeader"/>
      <w:rPr>
        <w:rFonts w:ascii="Verdana" w:hAnsi="Verdana"/>
        <w:sz w:val="24"/>
        <w:szCs w:val="24"/>
        <w:lang w:val="ro-RO"/>
      </w:rPr>
    </w:pPr>
    <w:r>
      <w:rPr>
        <w:rFonts w:ascii="Verdana" w:hAnsi="Verdana"/>
        <w:sz w:val="24"/>
        <w:szCs w:val="24"/>
        <w:lang w:val="ro-RO"/>
      </w:rPr>
      <w:t xml:space="preserve">Cluj-Napoca </w:t>
    </w:r>
    <w:r w:rsidR="00175338">
      <w:rPr>
        <w:rFonts w:ascii="Verdana" w:hAnsi="Verdana"/>
        <w:sz w:val="24"/>
        <w:szCs w:val="24"/>
        <w:lang w:val="ro-RO"/>
      </w:rPr>
      <w:t>15</w:t>
    </w:r>
    <w:r>
      <w:rPr>
        <w:rFonts w:ascii="Verdana" w:hAnsi="Verdana"/>
        <w:sz w:val="24"/>
        <w:szCs w:val="24"/>
        <w:lang w:val="ro-RO"/>
      </w:rPr>
      <w:t xml:space="preserve"> Mai </w:t>
    </w:r>
    <w:r w:rsidR="0086780E">
      <w:rPr>
        <w:rFonts w:ascii="Verdana" w:hAnsi="Verdana"/>
        <w:sz w:val="24"/>
        <w:szCs w:val="24"/>
        <w:lang w:val="ro-RO"/>
      </w:rPr>
      <w:t>20</w:t>
    </w:r>
    <w:r w:rsidR="00923D29">
      <w:rPr>
        <w:rFonts w:ascii="Verdana" w:hAnsi="Verdana"/>
        <w:sz w:val="24"/>
        <w:szCs w:val="24"/>
        <w:lang w:val="ro-RO"/>
      </w:rPr>
      <w:t>2</w:t>
    </w:r>
    <w:r w:rsidR="00175338">
      <w:rPr>
        <w:rFonts w:ascii="Verdana" w:hAnsi="Verdana"/>
        <w:sz w:val="24"/>
        <w:szCs w:val="24"/>
        <w:lang w:val="ro-RO"/>
      </w:rPr>
      <w:t>6</w:t>
    </w:r>
  </w:p>
  <w:p w14:paraId="0F90D0B3" w14:textId="77777777" w:rsidR="00E27971" w:rsidRDefault="00E27971" w:rsidP="00E2797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5454E"/>
    <w:multiLevelType w:val="hybridMultilevel"/>
    <w:tmpl w:val="5CF816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7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F6"/>
    <w:rsid w:val="00000CB2"/>
    <w:rsid w:val="000336CD"/>
    <w:rsid w:val="00175338"/>
    <w:rsid w:val="001E3C4E"/>
    <w:rsid w:val="00222A0A"/>
    <w:rsid w:val="00250D29"/>
    <w:rsid w:val="0032448C"/>
    <w:rsid w:val="00325036"/>
    <w:rsid w:val="00356E08"/>
    <w:rsid w:val="00357D62"/>
    <w:rsid w:val="003B5AAA"/>
    <w:rsid w:val="005006C0"/>
    <w:rsid w:val="00510EA4"/>
    <w:rsid w:val="00551699"/>
    <w:rsid w:val="005635A8"/>
    <w:rsid w:val="005A5081"/>
    <w:rsid w:val="005C0E24"/>
    <w:rsid w:val="006C7439"/>
    <w:rsid w:val="006D7DE4"/>
    <w:rsid w:val="006E375D"/>
    <w:rsid w:val="00705709"/>
    <w:rsid w:val="007A181F"/>
    <w:rsid w:val="00804E40"/>
    <w:rsid w:val="0086780E"/>
    <w:rsid w:val="008725D7"/>
    <w:rsid w:val="00923D29"/>
    <w:rsid w:val="009B1AF6"/>
    <w:rsid w:val="00A66ABB"/>
    <w:rsid w:val="00AE7A5C"/>
    <w:rsid w:val="00C6161E"/>
    <w:rsid w:val="00C950E0"/>
    <w:rsid w:val="00CE4897"/>
    <w:rsid w:val="00D36DF6"/>
    <w:rsid w:val="00E27971"/>
    <w:rsid w:val="00E51F6B"/>
    <w:rsid w:val="00E54F9D"/>
    <w:rsid w:val="00E64CE2"/>
    <w:rsid w:val="00E712BF"/>
    <w:rsid w:val="00E9783F"/>
    <w:rsid w:val="00EC1256"/>
    <w:rsid w:val="00EC6A50"/>
    <w:rsid w:val="00EE6D8F"/>
    <w:rsid w:val="00FB10BC"/>
    <w:rsid w:val="00FD328A"/>
    <w:rsid w:val="00FE5E10"/>
    <w:rsid w:val="3A4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D0131"/>
  <w15:chartTrackingRefBased/>
  <w15:docId w15:val="{912B5C1D-7E4C-41B5-B12A-2344A0BD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9B1A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B1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B1A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Rezumat">
    <w:name w:val="Rezumat"/>
    <w:basedOn w:val="Normal"/>
    <w:next w:val="Titlu1"/>
    <w:rsid w:val="009B1AF6"/>
    <w:pPr>
      <w:spacing w:before="240" w:after="0" w:line="240" w:lineRule="auto"/>
      <w:jc w:val="both"/>
    </w:pPr>
    <w:rPr>
      <w:rFonts w:ascii="Times New Roman" w:eastAsia="Times New Roman" w:hAnsi="Times New Roman" w:cs="Times New Roman"/>
      <w:szCs w:val="24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9B1A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B1A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B1A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9B1AF6"/>
    <w:rPr>
      <w:color w:val="0000FF" w:themeColor="hyperlink"/>
      <w:u w:val="single"/>
    </w:rPr>
  </w:style>
  <w:style w:type="character" w:styleId="Meniune">
    <w:name w:val="Mention"/>
    <w:basedOn w:val="Fontdeparagrafimplicit"/>
    <w:uiPriority w:val="99"/>
    <w:semiHidden/>
    <w:unhideWhenUsed/>
    <w:rsid w:val="009B1AF6"/>
    <w:rPr>
      <w:color w:val="2B579A"/>
      <w:shd w:val="clear" w:color="auto" w:fill="E6E6E6"/>
    </w:rPr>
  </w:style>
  <w:style w:type="paragraph" w:styleId="Antet">
    <w:name w:val="header"/>
    <w:basedOn w:val="Normal"/>
    <w:link w:val="AntetCaracter"/>
    <w:uiPriority w:val="99"/>
    <w:unhideWhenUsed/>
    <w:rsid w:val="00E2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27971"/>
  </w:style>
  <w:style w:type="paragraph" w:styleId="Subsol">
    <w:name w:val="footer"/>
    <w:basedOn w:val="Normal"/>
    <w:link w:val="SubsolCaracter"/>
    <w:uiPriority w:val="99"/>
    <w:unhideWhenUsed/>
    <w:rsid w:val="00E27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27971"/>
  </w:style>
  <w:style w:type="paragraph" w:customStyle="1" w:styleId="014FirstPageHeader">
    <w:name w:val="_014_FirstPageHeader"/>
    <w:rsid w:val="00E27971"/>
    <w:pPr>
      <w:suppressAutoHyphens/>
      <w:spacing w:after="0" w:line="240" w:lineRule="auto"/>
      <w:ind w:right="360"/>
      <w:jc w:val="center"/>
    </w:pPr>
    <w:rPr>
      <w:rFonts w:ascii="Arial" w:eastAsia="Times New Roman" w:hAnsi="Arial" w:cs="Arial"/>
      <w:color w:val="003366"/>
      <w:sz w:val="19"/>
      <w:szCs w:val="19"/>
      <w:lang w:val="en-US" w:eastAsia="ar-SA"/>
    </w:rPr>
  </w:style>
  <w:style w:type="paragraph" w:styleId="Listparagraf">
    <w:name w:val="List Paragraph"/>
    <w:basedOn w:val="Normal"/>
    <w:uiPriority w:val="34"/>
    <w:qFormat/>
    <w:rsid w:val="00EC6A50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510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w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miculas_cristian@yahoo.com" TargetMode="External"/><Relationship Id="rId17" Type="http://schemas.openxmlformats.org/officeDocument/2006/relationships/hyperlink" Target="https://sncss.ro/inscriere/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iculas_cristian@yahoo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2.wmf"/><Relationship Id="rId10" Type="http://schemas.openxmlformats.org/officeDocument/2006/relationships/hyperlink" Target="mailto:miculas_cristian@yahoo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ze2023 xmlns="3433d4a1-9ee4-4455-b7e0-75e16b722ff2" xsi:nil="true"/>
    <TaxCatchAll xmlns="f617e4f5-86af-4dad-8395-79ceef35229e" xsi:nil="true"/>
    <lcf76f155ced4ddcb4097134ff3c332f xmlns="3433d4a1-9ee4-4455-b7e0-75e16b722f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69C5BF3B14E4583879F8B629C6448" ma:contentTypeVersion="12" ma:contentTypeDescription="Creați un document nou." ma:contentTypeScope="" ma:versionID="f2466efbe21d18263e09067054836912">
  <xsd:schema xmlns:xsd="http://www.w3.org/2001/XMLSchema" xmlns:xs="http://www.w3.org/2001/XMLSchema" xmlns:p="http://schemas.microsoft.com/office/2006/metadata/properties" xmlns:ns2="3433d4a1-9ee4-4455-b7e0-75e16b722ff2" xmlns:ns3="f617e4f5-86af-4dad-8395-79ceef35229e" targetNamespace="http://schemas.microsoft.com/office/2006/metadata/properties" ma:root="true" ma:fieldsID="5cabc9aa492b8e9336a05faaf1710611" ns2:_="" ns3:_="">
    <xsd:import namespace="3433d4a1-9ee4-4455-b7e0-75e16b722ff2"/>
    <xsd:import namespace="f617e4f5-86af-4dad-8395-79ceef35229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Poze2023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3d4a1-9ee4-4455-b7e0-75e16b722ff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chete imagine" ma:readOnly="false" ma:fieldId="{5cf76f15-5ced-4ddc-b409-7134ff3c332f}" ma:taxonomyMulti="true" ma:sspId="a4a520e9-238f-4391-a566-21dd424747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ze2023" ma:index="18" nillable="true" ma:displayName="Poze 2023" ma:format="Dropdown" ma:internalName="Poze2023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17e4f5-86af-4dad-8395-79ceef3522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654daa2-1fab-4142-9639-0b54c581700d}" ma:internalName="TaxCatchAll" ma:showField="CatchAllData" ma:web="f617e4f5-86af-4dad-8395-79ceef352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5E5F8-EA0F-40D5-8955-2AA2EA0DDCC5}">
  <ds:schemaRefs>
    <ds:schemaRef ds:uri="http://schemas.microsoft.com/office/2006/metadata/properties"/>
    <ds:schemaRef ds:uri="http://schemas.microsoft.com/office/infopath/2007/PartnerControls"/>
    <ds:schemaRef ds:uri="3433d4a1-9ee4-4455-b7e0-75e16b722ff2"/>
    <ds:schemaRef ds:uri="f617e4f5-86af-4dad-8395-79ceef35229e"/>
  </ds:schemaRefs>
</ds:datastoreItem>
</file>

<file path=customXml/itemProps2.xml><?xml version="1.0" encoding="utf-8"?>
<ds:datastoreItem xmlns:ds="http://schemas.openxmlformats.org/officeDocument/2006/customXml" ds:itemID="{C7210F23-3CE3-4022-AE5B-122E00B67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3d4a1-9ee4-4455-b7e0-75e16b722ff2"/>
    <ds:schemaRef ds:uri="f617e4f5-86af-4dad-8395-79ceef352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D75DD-5C50-4D47-943E-BAF92C3DF8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965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Marian</dc:creator>
  <cp:keywords/>
  <dc:description/>
  <cp:lastModifiedBy>Madalina Adriana Ciotlaus</cp:lastModifiedBy>
  <cp:revision>2</cp:revision>
  <cp:lastPrinted>2017-04-04T01:16:00Z</cp:lastPrinted>
  <dcterms:created xsi:type="dcterms:W3CDTF">2026-02-03T12:42:00Z</dcterms:created>
  <dcterms:modified xsi:type="dcterms:W3CDTF">2026-02-03T12:42:00Z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0x0101007B669C5BF3B14E4583879F8B629C6448</vt:lpwstr>
  </property>
</Properties>
</file>